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918B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62231D">
        <w:rPr>
          <w:rFonts w:ascii="Times New Roman" w:hAnsi="Times New Roman" w:cs="Times New Roman"/>
          <w:b/>
          <w:sz w:val="26"/>
          <w:szCs w:val="26"/>
        </w:rPr>
        <w:t>.07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E313A3">
        <w:rPr>
          <w:rFonts w:ascii="Times New Roman" w:hAnsi="Times New Roman" w:cs="Times New Roman"/>
          <w:b/>
          <w:sz w:val="26"/>
          <w:szCs w:val="26"/>
        </w:rPr>
        <w:t>3</w:t>
      </w:r>
    </w:p>
    <w:p w:rsidR="00211F7F" w:rsidRDefault="00211F7F" w:rsidP="00211F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918BE" w:rsidRDefault="00211F7F" w:rsidP="00211F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11F7F">
        <w:rPr>
          <w:rFonts w:ascii="Times New Roman" w:hAnsi="Times New Roman" w:cs="Times New Roman"/>
          <w:b/>
          <w:bCs/>
          <w:sz w:val="28"/>
          <w:szCs w:val="28"/>
        </w:rPr>
        <w:t>Как оформить гараж по закону</w:t>
      </w:r>
      <w:r w:rsidR="004162C5">
        <w:rPr>
          <w:rFonts w:ascii="Times New Roman" w:hAnsi="Times New Roman" w:cs="Times New Roman"/>
          <w:b/>
          <w:bCs/>
          <w:sz w:val="28"/>
          <w:szCs w:val="28"/>
        </w:rPr>
        <w:t>?</w:t>
      </w:r>
      <w:bookmarkStart w:id="0" w:name="_GoBack"/>
      <w:bookmarkEnd w:id="0"/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закона  от 05.04.2021 №79-ФЗ «О внесении изменений в отдельные законодательные акты Российской Федерации» («гаражная амнистия») Управление Росреестра по Республике Адыгея продолжает информационную кампанию по разъяснению механизма гаражной амнистии. 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Выполнение работ, связанных с реализацией Закона №79-ФЗ осуществляется органами местного самоуправления.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По состоянию на 30.06.2023 был осуществлен государственный кадастровый учет и (или) государственная регистрация в отношении объектов недвижимости, подпадающих под действие Закона №79-ФЗ в количестве 64 земельных участков под гаражами общей площадью 1761 кв.м. и 86 объектов капитального строительства.</w:t>
      </w:r>
    </w:p>
    <w:p w:rsidR="004162FE" w:rsidRPr="006918BE" w:rsidRDefault="004162FE" w:rsidP="004162F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Напомним, «гаражная амнистия» началась 1 сентября 2021 года и продлится до 1 сентября 2026 года.</w:t>
      </w:r>
      <w:r w:rsidR="006918BE" w:rsidRPr="006918BE">
        <w:t xml:space="preserve"> </w:t>
      </w:r>
      <w:r w:rsidR="006918BE" w:rsidRPr="006918BE">
        <w:rPr>
          <w:rFonts w:ascii="Times New Roman" w:hAnsi="Times New Roman" w:cs="Times New Roman"/>
          <w:bCs/>
          <w:sz w:val="28"/>
          <w:szCs w:val="28"/>
        </w:rPr>
        <w:t>Закон позволяет гражданам в максимально упрощенном порядке зарегистрировать право собственности на гаражи и земельные участки под ними.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Какие гаражи попадают под «амнистию»?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объекты капитального строительства, то есть имеющие прочную связь с землей и фундамент;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гараж был возведен до вступления в силу Градостроительного кодекса РФ — до 30 декабря 2004 года;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гараж не признан в судебном или ином предусмотренном законом порядке самовольной постройкой, подлежащей сносу.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Какие документы необходимы?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Владелец гаража может 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предоставить любые документы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>, подтверждающие, что он использует данный объект: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справка, выданная председателем ГСК, о полной выплате паевых взносов;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6918BE">
        <w:rPr>
          <w:rFonts w:ascii="Times New Roman" w:hAnsi="Times New Roman" w:cs="Times New Roman"/>
          <w:bCs/>
          <w:sz w:val="28"/>
          <w:szCs w:val="28"/>
        </w:rPr>
        <w:t>землеотводные</w:t>
      </w:r>
      <w:proofErr w:type="spell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документы;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решение о выделении земельного участка под строительство гаража, выданное организацией, в которой человек раньше работал и на территории которой построен гаражный кооператив;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договоры о подключении к электрическим или инженерным сетям (заключены до 2004 года);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квитанции об оплате коммунальных услуг, например, электроэнергии;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членская книжка гаражного кооператива;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•</w:t>
      </w:r>
      <w:r w:rsidRPr="006918BE">
        <w:rPr>
          <w:rFonts w:ascii="Times New Roman" w:hAnsi="Times New Roman" w:cs="Times New Roman"/>
          <w:bCs/>
          <w:sz w:val="28"/>
          <w:szCs w:val="28"/>
        </w:rPr>
        <w:tab/>
        <w:t>технический паспорт на гараж и другие документы.</w:t>
      </w:r>
    </w:p>
    <w:p w:rsidR="00D850A2" w:rsidRPr="00D850A2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50A2">
        <w:rPr>
          <w:rFonts w:ascii="Times New Roman" w:hAnsi="Times New Roman" w:cs="Times New Roman"/>
          <w:b/>
          <w:bCs/>
          <w:sz w:val="28"/>
          <w:szCs w:val="28"/>
        </w:rPr>
        <w:t>Как оформить земельный участок под гаражом?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Закон о «гаражной амнистии» предусматривает возможность бесплатного предоставления земельного участка в собственность владельцу гаража. Если участок по каким-то причинам ограничен в обороте, то его предоставляют в аренду.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если раньше вы не образовали участок, не ставили его на кадастровый учет и не межевали, то необходимо обратиться в администрацию с заявлением об утверждении схемы расположения участка. Затем нужно написать заявление о предварительном согласовании предоставления этого земельного участка. К нему приложить все документы, </w:t>
      </w:r>
      <w:proofErr w:type="gramStart"/>
      <w:r w:rsidRPr="006918BE">
        <w:rPr>
          <w:rFonts w:ascii="Times New Roman" w:hAnsi="Times New Roman" w:cs="Times New Roman"/>
          <w:bCs/>
          <w:sz w:val="28"/>
          <w:szCs w:val="28"/>
        </w:rPr>
        <w:t>подтверждающие</w:t>
      </w:r>
      <w:proofErr w:type="gramEnd"/>
      <w:r w:rsidRPr="006918BE">
        <w:rPr>
          <w:rFonts w:ascii="Times New Roman" w:hAnsi="Times New Roman" w:cs="Times New Roman"/>
          <w:bCs/>
          <w:sz w:val="28"/>
          <w:szCs w:val="28"/>
        </w:rPr>
        <w:t xml:space="preserve"> что вы являетесь владельцем гаража.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При положительном решении администрации следует обратиться к кадастровому инженеру, чтобы он отмежевал участок и изготовил технический план на гараж. Можно самостоятельно заключить с ним договор или заранее уточнить у администрации насчет проведения комплексных кадастровых работ.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После постановки участка на кадастровый учет нужно обратиться в администрацию. Органы местного самоуправления принимают решение о бесплатном предоставлении земельного участка, либо, если имеются ограничения в использовании, либо участок обременен и не должен предоставляться в частную собственность, то его предоставляют в аренду.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 xml:space="preserve">По закону в течение пяти рабочих дней с момента предоставления участка в собственность или заключения договора аренды администрация </w:t>
      </w:r>
      <w:r w:rsidRPr="006918BE">
        <w:rPr>
          <w:rFonts w:ascii="Times New Roman" w:hAnsi="Times New Roman" w:cs="Times New Roman"/>
          <w:bCs/>
          <w:sz w:val="28"/>
          <w:szCs w:val="28"/>
        </w:rPr>
        <w:lastRenderedPageBreak/>
        <w:t>самостоятельно за вас подает заявление о государственной регистрации права собственности на гараж и земельный участок.</w:t>
      </w:r>
    </w:p>
    <w:p w:rsidR="00D850A2" w:rsidRPr="006918BE" w:rsidRDefault="00D850A2" w:rsidP="00D850A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918BE">
        <w:rPr>
          <w:rFonts w:ascii="Times New Roman" w:hAnsi="Times New Roman" w:cs="Times New Roman"/>
          <w:bCs/>
          <w:sz w:val="28"/>
          <w:szCs w:val="28"/>
        </w:rPr>
        <w:t>После регистрации права собственности Росреестр направляет в администрацию выписку, подтверждающую, что право собственности на земельный участок и гараж зарегистрировано. Затем документы передают собственнику объекта. На этом процедура оформления в упрощенном виде гаража и участка под ним завершена.</w:t>
      </w:r>
      <w:r w:rsidR="0010166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га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а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A2" w:rsidRDefault="00D850A2" w:rsidP="00AE69D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6715" w:rsidRPr="00C86715" w:rsidRDefault="00C86715" w:rsidP="00AE69D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2F6"/>
    <w:rsid w:val="00002AD1"/>
    <w:rsid w:val="00033BD4"/>
    <w:rsid w:val="00052584"/>
    <w:rsid w:val="00076B11"/>
    <w:rsid w:val="00091632"/>
    <w:rsid w:val="0009180A"/>
    <w:rsid w:val="00092F67"/>
    <w:rsid w:val="00094AD3"/>
    <w:rsid w:val="000F077A"/>
    <w:rsid w:val="00101667"/>
    <w:rsid w:val="00146C0B"/>
    <w:rsid w:val="00152677"/>
    <w:rsid w:val="00184DCB"/>
    <w:rsid w:val="001C5C53"/>
    <w:rsid w:val="001E7586"/>
    <w:rsid w:val="001F420B"/>
    <w:rsid w:val="001F6CF1"/>
    <w:rsid w:val="00207018"/>
    <w:rsid w:val="00211F7F"/>
    <w:rsid w:val="00223C51"/>
    <w:rsid w:val="00235EEF"/>
    <w:rsid w:val="0025787C"/>
    <w:rsid w:val="00272799"/>
    <w:rsid w:val="002860BC"/>
    <w:rsid w:val="00294C2C"/>
    <w:rsid w:val="002A6516"/>
    <w:rsid w:val="002B456C"/>
    <w:rsid w:val="002C2CBC"/>
    <w:rsid w:val="002D15FB"/>
    <w:rsid w:val="002D5B25"/>
    <w:rsid w:val="003A63C1"/>
    <w:rsid w:val="003B7928"/>
    <w:rsid w:val="003C4415"/>
    <w:rsid w:val="004162C5"/>
    <w:rsid w:val="004162FE"/>
    <w:rsid w:val="004326D6"/>
    <w:rsid w:val="00476E54"/>
    <w:rsid w:val="00495C8F"/>
    <w:rsid w:val="004D0D70"/>
    <w:rsid w:val="004E3DB9"/>
    <w:rsid w:val="00507F04"/>
    <w:rsid w:val="00515195"/>
    <w:rsid w:val="00516589"/>
    <w:rsid w:val="00526516"/>
    <w:rsid w:val="00575336"/>
    <w:rsid w:val="005920CA"/>
    <w:rsid w:val="005A5C60"/>
    <w:rsid w:val="005C003B"/>
    <w:rsid w:val="005D3C00"/>
    <w:rsid w:val="005D46CD"/>
    <w:rsid w:val="00600957"/>
    <w:rsid w:val="00600F26"/>
    <w:rsid w:val="0062231D"/>
    <w:rsid w:val="0063100C"/>
    <w:rsid w:val="00635BE0"/>
    <w:rsid w:val="00673AC9"/>
    <w:rsid w:val="00676C8D"/>
    <w:rsid w:val="00677539"/>
    <w:rsid w:val="006918BE"/>
    <w:rsid w:val="00726483"/>
    <w:rsid w:val="00736097"/>
    <w:rsid w:val="00761F14"/>
    <w:rsid w:val="0078673A"/>
    <w:rsid w:val="007904C2"/>
    <w:rsid w:val="007A697A"/>
    <w:rsid w:val="007B79E5"/>
    <w:rsid w:val="007C14E8"/>
    <w:rsid w:val="007E4699"/>
    <w:rsid w:val="007F2A3D"/>
    <w:rsid w:val="00812D4E"/>
    <w:rsid w:val="008311FE"/>
    <w:rsid w:val="0084655B"/>
    <w:rsid w:val="00893389"/>
    <w:rsid w:val="008B315C"/>
    <w:rsid w:val="008F40AD"/>
    <w:rsid w:val="00904324"/>
    <w:rsid w:val="009313F1"/>
    <w:rsid w:val="009544EF"/>
    <w:rsid w:val="0096272A"/>
    <w:rsid w:val="009805A0"/>
    <w:rsid w:val="00991EDA"/>
    <w:rsid w:val="00995DBA"/>
    <w:rsid w:val="00A138EA"/>
    <w:rsid w:val="00A23BEF"/>
    <w:rsid w:val="00A36C70"/>
    <w:rsid w:val="00A371C1"/>
    <w:rsid w:val="00A87510"/>
    <w:rsid w:val="00AC53F4"/>
    <w:rsid w:val="00AE3174"/>
    <w:rsid w:val="00AE69D2"/>
    <w:rsid w:val="00AF72AE"/>
    <w:rsid w:val="00AF7D17"/>
    <w:rsid w:val="00B05996"/>
    <w:rsid w:val="00B11065"/>
    <w:rsid w:val="00B1371F"/>
    <w:rsid w:val="00B14BC1"/>
    <w:rsid w:val="00B16F66"/>
    <w:rsid w:val="00B258F7"/>
    <w:rsid w:val="00B4635C"/>
    <w:rsid w:val="00B5524A"/>
    <w:rsid w:val="00B61F54"/>
    <w:rsid w:val="00B66234"/>
    <w:rsid w:val="00BA4C3D"/>
    <w:rsid w:val="00BB0A8D"/>
    <w:rsid w:val="00BB119A"/>
    <w:rsid w:val="00BC4A50"/>
    <w:rsid w:val="00BC6972"/>
    <w:rsid w:val="00BD2A3D"/>
    <w:rsid w:val="00BF4847"/>
    <w:rsid w:val="00C03E02"/>
    <w:rsid w:val="00C059A4"/>
    <w:rsid w:val="00C20C7E"/>
    <w:rsid w:val="00C24313"/>
    <w:rsid w:val="00C31A6A"/>
    <w:rsid w:val="00C5091C"/>
    <w:rsid w:val="00C73C2B"/>
    <w:rsid w:val="00C83939"/>
    <w:rsid w:val="00C86715"/>
    <w:rsid w:val="00CB3098"/>
    <w:rsid w:val="00CB6773"/>
    <w:rsid w:val="00CC11AB"/>
    <w:rsid w:val="00CE62F5"/>
    <w:rsid w:val="00D10BA5"/>
    <w:rsid w:val="00D171F7"/>
    <w:rsid w:val="00D17D1B"/>
    <w:rsid w:val="00D51345"/>
    <w:rsid w:val="00D74E85"/>
    <w:rsid w:val="00D850A2"/>
    <w:rsid w:val="00D97FA9"/>
    <w:rsid w:val="00DA5272"/>
    <w:rsid w:val="00DC7861"/>
    <w:rsid w:val="00DE5F81"/>
    <w:rsid w:val="00DF02F6"/>
    <w:rsid w:val="00DF2B15"/>
    <w:rsid w:val="00E00E30"/>
    <w:rsid w:val="00E2468E"/>
    <w:rsid w:val="00E313A3"/>
    <w:rsid w:val="00E37B1E"/>
    <w:rsid w:val="00E40106"/>
    <w:rsid w:val="00E4057C"/>
    <w:rsid w:val="00E42A7C"/>
    <w:rsid w:val="00E52806"/>
    <w:rsid w:val="00E9072E"/>
    <w:rsid w:val="00E93FE4"/>
    <w:rsid w:val="00EA4CE5"/>
    <w:rsid w:val="00EC490F"/>
    <w:rsid w:val="00ED215D"/>
    <w:rsid w:val="00ED758C"/>
    <w:rsid w:val="00EF19C2"/>
    <w:rsid w:val="00EF2A62"/>
    <w:rsid w:val="00EF2B1A"/>
    <w:rsid w:val="00F13EA4"/>
    <w:rsid w:val="00F33884"/>
    <w:rsid w:val="00F45446"/>
    <w:rsid w:val="00F60AE9"/>
    <w:rsid w:val="00F613E5"/>
    <w:rsid w:val="00F62A57"/>
    <w:rsid w:val="00F73AE5"/>
    <w:rsid w:val="00F80A06"/>
    <w:rsid w:val="00F93AAB"/>
    <w:rsid w:val="00FA7D14"/>
    <w:rsid w:val="00FE098B"/>
    <w:rsid w:val="00FE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E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2023-07-17T12:58:00Z</cp:lastPrinted>
  <dcterms:created xsi:type="dcterms:W3CDTF">2023-07-24T07:20:00Z</dcterms:created>
  <dcterms:modified xsi:type="dcterms:W3CDTF">2023-08-02T11:57:00Z</dcterms:modified>
</cp:coreProperties>
</file>